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7" w:rsidRDefault="00D07CB7" w:rsidP="00E209D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Ц</w:t>
      </w:r>
      <w:r w:rsidR="00E209DF" w:rsidRPr="00E209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иклограмма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работы </w:t>
      </w:r>
    </w:p>
    <w:p w:rsidR="00E209DF" w:rsidRPr="00E209DF" w:rsidRDefault="00D07CB7" w:rsidP="00E209D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МБОУ «СОШ с.Майское»  на 20</w:t>
      </w:r>
      <w:r w:rsidR="004103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4103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уч.год</w:t>
      </w:r>
      <w:proofErr w:type="spellEnd"/>
    </w:p>
    <w:tbl>
      <w:tblPr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7"/>
        <w:gridCol w:w="9079"/>
      </w:tblGrid>
      <w:tr w:rsidR="00E209DF" w:rsidRPr="00E209DF" w:rsidTr="00D07CB7">
        <w:trPr>
          <w:tblHeader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/document/16/3460/" w:tooltip="Порядок подготовки и проведения общешкольного родительского собрания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Общешкольное родительское собрание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/document/117/21582/" w:tooltip="Планирование основных мероприятий по подготовке и организации участия в ГИА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основных мероприятий по подготовке и организации участия в ГИА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/document/118/30337/" w:tooltip="План работы методического объединения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работы методических объединений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/document/118/30314/" w:tooltip="План работы с одаренными детьми на учебный год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работы с одаренными учащимися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/document/117/21657/" w:tooltip="Планирование периодического медицинского осмотра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периодического медицинского осмотра работников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/document/16/22119/" w:tooltip="Как организовать вакцинацию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проведения вакцинации работников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/document/16/21679/x2ll9ud1ny86xwlpaxprqas3np/" w:tooltip="Как аттестовать на соответствие занимаемой должности педагогических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Издание распорядительного акта о создании аттестационной комиссии, издание распорядительных актов, содержащих списки работников организации, подлежащих аттестации, утверждение графика проведения аттестации, ознакомление работников, подлежащих аттестации с представлением, внесение представлений в аттестационную комиссию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этап </w:t>
            </w:r>
            <w:proofErr w:type="spellStart"/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предметам</w:t>
            </w:r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Входная диагностика в рамках ВСОКО: </w:t>
            </w:r>
            <w:hyperlink r:id="rId11" w:anchor="/document/118/30294/" w:tooltip="Содержание оценки личностных результатов освоения учащимися основной образовательной программы" w:history="1"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личностные</w:t>
              </w:r>
            </w:hyperlink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12" w:anchor="/document/118/30293/" w:tooltip="Содержание оценки метапредметных результатов освоения учащимися основной образовательной программы (помимо результатов, оцениваемых эмпирически в ходе группового проекта)" w:history="1">
              <w:proofErr w:type="spellStart"/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метапредметные</w:t>
              </w:r>
              <w:proofErr w:type="spellEnd"/>
            </w:hyperlink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/document/118/30291/" w:tooltip="Структура оценки условий реализации основной образовательной программы (сводный бланк для стартовой и контрольной оценки)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Оценка условий</w:t>
              </w:r>
            </w:hyperlink>
            <w:r w:rsidR="00E209DF"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/document/16/21679/" w:tooltip="Как аттестовать на соответствие занимаемой должности педагогических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Аттестация педагогических работников на соответствие занимаемой должности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/document/16/36658/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Аттестация непедагогических работников на соответствие занимаемой должности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этап </w:t>
            </w:r>
            <w:proofErr w:type="spellStart"/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предметам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/document/16/3545/" w:tooltip="Деятельностный педагогический совет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Педагогический совет по актуальным вопросам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/document/16/3460/" w:tooltip="Порядок подготовки и проведения общешкольного родительского собрания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Общешкольное родительское собрание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/document/16/38464/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Составление графика отпусков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/document/16/2359/" w:tooltip="План финансово-хозяйственной деятельности бюджетных и автономных учреждени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Разработка, утверждение, размещение на сайте ПФХД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/document/16/21876/" w:tooltip="Как организовать производственный контроль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производственного контроля на год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/document/16/4018/" w:tooltip="Регулирование вопросов дополнительного профессионального образования работников на уровне образовательной организации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получения работниками дополнительного профессионального образования на следующий календарный год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/document/16/2253/" w:tooltip="Какие документы необходимо предоставить учреждению для размещения на официальном сайте www.bus.gov.ru?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Размещение информации на официальном сайте www.bus.gov.ru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/document/117/20805/" w:tooltip="Сроки проведения плановой специальной оценки условий труда впервые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проведения СОУТ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Сбор заявлений для участия в ЕГЭ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/document/16/3337/" w:tooltip="Проведение профильной ориентации и диагностики девятиклассников в рамках предпрофильной подготовки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Диагностика девятиклассников в рамках </w:t>
              </w:r>
              <w:proofErr w:type="spellStart"/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предпрофильной</w:t>
              </w:r>
              <w:proofErr w:type="spellEnd"/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подготовки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состава </w:t>
            </w:r>
            <w:hyperlink r:id="rId25" w:anchor="/document/118/29622/" w:tooltip="Положение о комиссии по поступлению и выбытию активов" w:history="1"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комиссии по поступлению и выбытию активов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состава </w:t>
            </w:r>
            <w:hyperlink r:id="rId26" w:anchor="/document/16/2569/" w:tooltip="Порядок проведения инвентаризации" w:history="1"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постоянно действующей инвентаризационной комиссии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/document/16/4173/" w:tooltip="Прием детей в общеобразовательную организацию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Начало приема заявлений в первый класс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этапа Президентских игр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/document/16/21679/x2ll9ud1ny86xwlpaxprqas3np/" w:tooltip="Как аттестовать на соответствие занимаемой должности педагогических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Издание распорядительных актов, содержащих списки работников организации, подлежащих аттестации, утверждение графика проведения аттестации, ознакомление работников, подлежащих аттестации с представлением, внесение представлений в аттестационную комиссию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/document/16/3545/" w:tooltip="Деятельностный педагогический совет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Педагогический совет по актуальным вопросам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Рубежная диагностика в рамках ВСОКО: </w:t>
            </w:r>
            <w:hyperlink r:id="rId30" w:anchor="/document/118/30294/" w:tooltip="Содержание оценки личностных результатов освоения учащимися основной образовательной программы" w:history="1"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личностные</w:t>
              </w:r>
            </w:hyperlink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31" w:anchor="/document/118/30293/" w:tooltip="Содержание оценки метапредметных результатов освоения учащимися основной образовательной программы (помимо результатов, оцениваемых эмпирически в ходе группового проекта)" w:history="1">
              <w:proofErr w:type="spellStart"/>
              <w:r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метапредметные</w:t>
              </w:r>
              <w:proofErr w:type="spellEnd"/>
            </w:hyperlink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/document/16/21679/" w:tooltip="Как аттестовать на соответствие занимаемой должности педагогических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Аттестация педагогических работников на соответствие занимаемой должности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anchor="/document/16/36658/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Аттестация непедагогических работников на соответствие занимаемой должности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/document/16/37775/" w:tooltip="Как организовать работу оздоровительного лагеря с дневным пребыванием дете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работы летнего оздоровительного лагеря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/document/16/37778/" w:tooltip="Как организовать работу лагеря труда и отдыха с дневным пребыванием дете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работы лагеря труда и отдыха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/document/16/2542/" w:tooltip="Требования к списанию нефинансовых актив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Списание основных средств и особо ценного движимого имущества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/document/16/2242/" w:tooltip="Порядок проведения самообследования образовательной организацие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Планирование проведения самообследования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педагогических советов по допуску к экзаменам</w:t>
            </w:r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Подготовка предварительного годового плана работы</w:t>
            </w:r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по вопросам анализа результатов образовательной деятельности за учебный год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anchor="/document/16/37775/" w:tooltip="Как организовать работу оздоровительного лагеря с дневным пребыванием дете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Организация работы летнего оздоровительного лагеря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/document/16/3699/" w:tooltip="Виды рабочего времени педагогических работников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Установление объема учебной нагрузки педагогических работников с начала следующего учебного года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anchor="/document/16/3666/" w:tooltip="Сокращение численности или штата работников организации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Начало процедуры сокращения численности или штата работников, не </w:t>
              </w:r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задействованных в образовательном процессе со следующего учебного года</w:t>
              </w:r>
            </w:hyperlink>
            <w:r w:rsidR="00E209DF" w:rsidRPr="00E209DF">
              <w:rPr>
                <w:rFonts w:ascii="Times New Roman" w:eastAsia="Times New Roman" w:hAnsi="Times New Roman" w:cs="Times New Roman"/>
                <w:lang w:eastAsia="ru-RU"/>
              </w:rPr>
              <w:t xml:space="preserve"> (вручение уведомлений, начало предложения вакантных должностей)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/document/16/3708/" w:tooltip="Возможно ли изменить объем учебной нагрузки педагогическому работнику в течение учебного года?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Уведомление педагогических работников, у которых с начала учебного года изменяется объем учебной нагрузки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/document/16/2425/" w:tooltip="Оформление образовательной организацией документации при расчете отпуска работнику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Документальное оформление отпусков в соответствии с графиком отпусков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Июль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anchor="/document/16/2658/" w:tooltip="Варианты проведения текущего ремонта, их плюсы и минусы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Организация и проведение ремонтных работ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anchor="/document/16/4173/" w:tooltip="Прием детей в общеобразовательную организацию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Начало дополнительного приема заявлений в 1 класс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anchor="/document/118/30292/" w:tooltip="Таблица оценки достижения предметных результатов освоения основной образовательной программы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Оценка достижения предметных результатов освоения ООП</w:t>
              </w:r>
            </w:hyperlink>
          </w:p>
        </w:tc>
      </w:tr>
      <w:tr w:rsidR="00E209DF" w:rsidRPr="00E209DF" w:rsidTr="00D07CB7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E209DF" w:rsidP="00E20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/document/16/37434/" w:tooltip="Как провести внутреннюю приемку образовательной организации к новому учебному году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Внутренняя приемка к новому учебному году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/document/16/22367/" w:tooltip="Как провести августовский педсовет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Проведение августовского педсовета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anchor="/document/16/2204/" w:tooltip="Как разработать программу развития образовательной организации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Утверждение (корректировка) программы развития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9DF">
              <w:rPr>
                <w:rFonts w:ascii="Times New Roman" w:eastAsia="Times New Roman" w:hAnsi="Times New Roman" w:cs="Times New Roman"/>
                <w:lang w:eastAsia="ru-RU"/>
              </w:rPr>
              <w:t>Утверждение (корректировка) годового плана работы</w:t>
            </w:r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/document/16/22367/x5v64fntdea8rqhrxzwr9pw9t7/" w:tooltip="Как провести августовский педсовет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Утверждение (корректировка) образовательных программ, в том числе адаптированных</w:t>
              </w:r>
            </w:hyperlink>
          </w:p>
          <w:p w:rsidR="00E209DF" w:rsidRPr="00E209DF" w:rsidRDefault="00410337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anchor="/document/16/2242/me31/" w:tooltip="Порядок проведения самообследования образовательной организацией" w:history="1">
              <w:r w:rsidR="00E209DF" w:rsidRPr="00E209D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Формирование, размещение на сайте отчета о самообследовании</w:t>
              </w:r>
            </w:hyperlink>
          </w:p>
          <w:p w:rsidR="00E209DF" w:rsidRPr="00E209DF" w:rsidRDefault="00E209DF" w:rsidP="00E20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EB4" w:rsidRDefault="00410337"/>
    <w:sectPr w:rsidR="00D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2"/>
    <w:rsid w:val="003C4899"/>
    <w:rsid w:val="00410337"/>
    <w:rsid w:val="00415586"/>
    <w:rsid w:val="00875032"/>
    <w:rsid w:val="00942641"/>
    <w:rsid w:val="00C34F94"/>
    <w:rsid w:val="00D07CB7"/>
    <w:rsid w:val="00E209DF"/>
    <w:rsid w:val="00E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E06D"/>
  <w15:docId w15:val="{6B986A92-CC7F-44E0-8E7D-5E2D4FB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3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9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42" Type="http://schemas.openxmlformats.org/officeDocument/2006/relationships/hyperlink" Target="http://1obraz.ru/" TargetMode="External"/><Relationship Id="rId47" Type="http://schemas.openxmlformats.org/officeDocument/2006/relationships/hyperlink" Target="http://1obraz.ru/" TargetMode="External"/><Relationship Id="rId50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38" Type="http://schemas.openxmlformats.org/officeDocument/2006/relationships/hyperlink" Target="http://1obraz.ru/" TargetMode="External"/><Relationship Id="rId46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29" Type="http://schemas.openxmlformats.org/officeDocument/2006/relationships/hyperlink" Target="http://1obraz.ru/" TargetMode="External"/><Relationship Id="rId41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hyperlink" Target="http://1obraz.ru/" TargetMode="External"/><Relationship Id="rId37" Type="http://schemas.openxmlformats.org/officeDocument/2006/relationships/hyperlink" Target="http://1obraz.ru/" TargetMode="External"/><Relationship Id="rId40" Type="http://schemas.openxmlformats.org/officeDocument/2006/relationships/hyperlink" Target="http://1obraz.ru/" TargetMode="External"/><Relationship Id="rId45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hyperlink" Target="http://1obraz.ru/" TargetMode="External"/><Relationship Id="rId49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4" Type="http://schemas.openxmlformats.org/officeDocument/2006/relationships/hyperlink" Target="http://1obraz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1obraz.ru/" TargetMode="External"/><Relationship Id="rId30" Type="http://schemas.openxmlformats.org/officeDocument/2006/relationships/hyperlink" Target="http://1obraz.ru/" TargetMode="External"/><Relationship Id="rId35" Type="http://schemas.openxmlformats.org/officeDocument/2006/relationships/hyperlink" Target="http://1obraz.ru/" TargetMode="External"/><Relationship Id="rId43" Type="http://schemas.openxmlformats.org/officeDocument/2006/relationships/hyperlink" Target="http://1obraz.ru/" TargetMode="External"/><Relationship Id="rId48" Type="http://schemas.openxmlformats.org/officeDocument/2006/relationships/hyperlink" Target="http://1obraz.ru/" TargetMode="External"/><Relationship Id="rId8" Type="http://schemas.openxmlformats.org/officeDocument/2006/relationships/hyperlink" Target="http://1obraz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Кулати Анюта Казбековна</dc:creator>
  <cp:lastModifiedBy>школа</cp:lastModifiedBy>
  <cp:revision>8</cp:revision>
  <dcterms:created xsi:type="dcterms:W3CDTF">2019-08-19T08:56:00Z</dcterms:created>
  <dcterms:modified xsi:type="dcterms:W3CDTF">2021-02-26T14:30:00Z</dcterms:modified>
</cp:coreProperties>
</file>