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EF" w:rsidRPr="00C340EF" w:rsidRDefault="00C340EF" w:rsidP="00C3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ОБЕСПЕЧИВАЕТСЯ ДОСТУ П ОБУЧАЮЩИХСЯ, В ТОМ ЧИСЛЕ</w:t>
      </w:r>
      <w:r w:rsidRPr="00C340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ПРИСПОСОБЛЕННЫЕ ДЛЯ ИСПОЛЬЗОВАНИЯ ИНВАЛИ ДАМИ И ЛИЦАМИ</w:t>
      </w:r>
      <w:r w:rsidRPr="00C340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 ОГРАНИЧЕННЫМИ ВОЗМ ОЖНОСТЯМИ ЗДОРОВЬЯ</w:t>
      </w:r>
      <w:proofErr w:type="gramStart"/>
      <w:r w:rsidRPr="00C340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</w:t>
      </w:r>
      <w:proofErr w:type="gramEnd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основании федерального закона РФ "Об образовании в Российской Федерации" доступ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обучающихся к электронным образовательным ресурсам осуществляется на основе контентной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фильтрации, что предотвращает получение школьниками информации </w:t>
      </w:r>
      <w:proofErr w:type="spellStart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необразовательного</w:t>
      </w:r>
      <w:proofErr w:type="spellEnd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характера.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учающиеся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имеют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неограниченный доступ: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proofErr w:type="gramStart"/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Федеральный портал «Российское образование»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Федеральный центр информационно-образовательных ресурсов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Единая коллекция цифровых образовательных ресурсов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Единое окно доступа к образовательным ресурсам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Образовательные учреждения Ханты-Мансийского автономного округа - Югры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Образовательные ресурсы Интернета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Биология. 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http://www.alleng.ru/edu/bio1.htm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 xml:space="preserve">http://www.abitu.ru/start/about.esp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(программа «Юниор – старт в науку»);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http://vernadsky.dnttm.ru/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(конкурс им. Вернадского);</w:t>
      </w:r>
      <w:proofErr w:type="gramEnd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gramStart"/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http://www.step-into-the-future.ru/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(программа «Шаг в будущее);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http://www.iteach.ru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(программа </w:t>
      </w:r>
      <w:proofErr w:type="spellStart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Intel</w:t>
      </w:r>
      <w:proofErr w:type="spellEnd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«Обучение для будущего»);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http://www.eidos.ru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(эвристические олимпиады дистанционного центра «</w:t>
      </w:r>
      <w:proofErr w:type="spellStart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Эйдос</w:t>
      </w:r>
      <w:proofErr w:type="spellEnd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»);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http://rsr-olymp.ru/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официальный сайт Всероссийских олимпиад школьников (нормативные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документы, дистанционные олимпиады, анализ результатов и рекомендации);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http://www.chem.msu.su/rus/olimp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задачи химических олимпиад.</w:t>
      </w:r>
      <w:proofErr w:type="gramEnd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Международные олимпиады,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Менделеевская олимпиада, Химико-математические олимпиады, Всероссийские олимпиады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школьников по химии. Материалы 1997-2004г;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http://olimp.distant.ru/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 Российская дистанционная олимпиада школьников по химии и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Международная дистанционная олимпиада школьников по химии "</w:t>
      </w:r>
      <w:proofErr w:type="spellStart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Интер</w:t>
      </w:r>
      <w:proofErr w:type="spellEnd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-Химик-Юниор";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3"/>
        <w:gridCol w:w="1413"/>
        <w:gridCol w:w="1457"/>
        <w:gridCol w:w="1356"/>
        <w:gridCol w:w="1173"/>
        <w:gridCol w:w="1139"/>
      </w:tblGrid>
      <w:tr w:rsidR="00C340EF" w:rsidRPr="00C340EF" w:rsidTr="00C340EF">
        <w:trPr>
          <w:gridAfter w:val="2"/>
          <w:wAfter w:w="2715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106D98"/>
                <w:sz w:val="24"/>
                <w:szCs w:val="24"/>
                <w:lang w:eastAsia="ru-RU"/>
              </w:rPr>
              <w:t xml:space="preserve">http://www.eidos.ru/olymp/chemistry/ </w:t>
            </w: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дистанционный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эвристические</w:t>
            </w:r>
          </w:p>
        </w:tc>
      </w:tr>
      <w:tr w:rsidR="00C340EF" w:rsidRPr="00C340EF" w:rsidTr="00C340EF">
        <w:trPr>
          <w:gridAfter w:val="2"/>
          <w:wAfter w:w="2715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олимпиады по химии (положение, рекомендации, методические материалы);</w:t>
            </w:r>
          </w:p>
        </w:tc>
        <w:tc>
          <w:tcPr>
            <w:tcW w:w="0" w:type="auto"/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0EF" w:rsidRPr="00C340EF" w:rsidTr="00C340E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106D98"/>
                <w:sz w:val="24"/>
                <w:szCs w:val="24"/>
                <w:lang w:eastAsia="ru-RU"/>
              </w:rPr>
              <w:t xml:space="preserve">http://olympiads.mccme.ru/turlom/ </w:t>
            </w: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Ежегодный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Турнир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имени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Ломоносова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(творческая</w:t>
            </w:r>
            <w:proofErr w:type="gramEnd"/>
          </w:p>
        </w:tc>
      </w:tr>
      <w:tr w:rsidR="00C340EF" w:rsidRPr="00C340EF" w:rsidTr="00C340E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олимпиада для школьников, конкурсы, семинары;</w:t>
            </w: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C340EF">
              <w:rPr>
                <w:rFonts w:ascii="Times New Roman" w:eastAsia="Times New Roman" w:hAnsi="Times New Roman" w:cs="Times New Roman"/>
                <w:color w:val="106D98"/>
                <w:sz w:val="24"/>
                <w:szCs w:val="24"/>
                <w:lang w:eastAsia="ru-RU"/>
              </w:rPr>
              <w:t xml:space="preserve">http://www.step-into-the-future.ru/ </w:t>
            </w: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будущее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семинары,</w:t>
            </w:r>
          </w:p>
        </w:tc>
        <w:tc>
          <w:tcPr>
            <w:tcW w:w="0" w:type="auto"/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0EF" w:rsidRPr="00C340EF" w:rsidTr="00C340E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«Шаг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0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(выставки,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0EF" w:rsidRPr="00C340EF" w:rsidRDefault="00C340EF" w:rsidP="00C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3C77" w:rsidRDefault="00C340EF"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конференции, форумы для школьников и учителей по вопросам организации исследовательской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деятельности, подготовки проектных работ);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http://www.iteach.ru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 программа </w:t>
      </w:r>
      <w:proofErr w:type="spellStart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Intel</w:t>
      </w:r>
      <w:proofErr w:type="spellEnd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«Обучение для будущего» (технология проектного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обучения, создание школьных учебных проектов, методические особенности организации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проектной деятельности, конкурсы и тренинги);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http://www.it-n.ru/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сетевое сообщество учителей химии «</w:t>
      </w:r>
      <w:proofErr w:type="spellStart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Химоза</w:t>
      </w:r>
      <w:proofErr w:type="spellEnd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» и сообщество </w:t>
      </w:r>
      <w:proofErr w:type="spellStart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учителейисследователей</w:t>
      </w:r>
      <w:proofErr w:type="spellEnd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«НОУ-ХАУ» (интересные материалы, конкурсы, форумы, методические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рекомендации по организации исследовательской деятельности;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http://www.alhimik.ru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полезные советы, эффектные опыты, химические новости, виртуальный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репетитор (сайт будет полезен как для учеников, так и для учителей);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http://dnttm.ru/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 Дом научно-технического творчества молодежи г. Москва (</w:t>
      </w:r>
      <w:proofErr w:type="spellStart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online</w:t>
      </w:r>
      <w:proofErr w:type="spellEnd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конференции, тренинги, обучения для творческих ребят по физике и химии);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http://www.redu.ru/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 Цент развития исследовательской деятельности учащихся (подготовка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исследовательских проектов, методические рекомендации для учителя, конкурсы, мероприятия для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школьников </w:t>
      </w:r>
      <w:proofErr w:type="spellStart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on-line</w:t>
      </w:r>
      <w:proofErr w:type="spellEnd"/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);</w:t>
      </w:r>
      <w:r w:rsidRPr="00C34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 xml:space="preserve">http://chemistry-chemists.com/ 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 «Химия и Химики» - форум журнала (эксперименты по химии,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практическая химия, проблемы науки и образования, 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Сборники задач для подготовки к олимпиадам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по химии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);</w:t>
      </w:r>
      <w:r w:rsidRPr="00C340E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gramStart"/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http://www.beluno.ru/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http://ipkps.bsu.edu.ru/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http://www.apkro.ru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http://www.school.edu.ru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http://www.edu.ru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http://www.uroki.ru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http://www.vestnik.edu.ru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http://teacher.fio.ru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http://rusolymp.ru/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http://www.vgf.ru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http://www.drofa.ru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http://www.1september.ru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http://www.profkniga.ru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http://www.mioo.ru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  <w:t>http://supercook</w:t>
      </w:r>
      <w:proofErr w:type="gramEnd"/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.ru/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Сайт Федерального Государственного Образовательного Стандарта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http://standart.edu.ru/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Российский общеобразовательный портал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http://www.school.edu.ru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http://ege.edu.ru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Федеральный образовательный портал «Экономика. Социология. </w:t>
      </w:r>
      <w:proofErr w:type="gram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Менеджмент»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http://www.ecsocman.edu.ru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Федеральный правовой портал «Юридическая Россия»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http://www.law.edu.ru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Федеральный портал «Информационно-коммуникационные технологии в образовании»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http://www.ict.edu.ru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Российский портал открытого образования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http://www.openet.edu.ru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Федеральный портал «Дополнительное образование детей»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http://www.vidod.edu.ru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Конкурсы, олимпиады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Всероссийские дистанционные эвристические олимпиады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http://www.eidos.ru/olymp/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Всероссийский конкурс «Дистанционный</w:t>
      </w:r>
      <w:proofErr w:type="gram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учитель года»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http://eidos.ru/dist_teacher/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Всероссийский конкурс «Учитель года России»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http://teacher.org.ru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Олимпиады для школьников: информационный сайт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http://www.olimpiada.ru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Юность, наука, культура: Всероссийский открытый конкурс исследовательских и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творческих работ учащихся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http://unk.future4you.ru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Инструментальные программные средства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Журнал «Компьютерные инструменты в образовании»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http://www.ipo.spb.ru/journal/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Информационный интегрированный продукт «КМ-ШКОЛА»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http://www.km-school.ru</w:t>
      </w:r>
      <w:r w:rsidRPr="00C34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Система программ для поддержки и автоматизации образовательного процесса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«1С</w:t>
      </w:r>
      <w:proofErr w:type="gram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:О</w:t>
      </w:r>
      <w:proofErr w:type="gram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бразование»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http://edu.1c.ru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Автоматизированные информационно-аналитические системы для образовательных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учреждений ИВЦ «Аверс»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http://www.iicavers.ru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proofErr w:type="spellStart"/>
      <w:proofErr w:type="gram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Хронобус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 системы для информатизации административной деятельности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образовательных учреждений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http://www.chronobus.ru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Конструктор образовательных сайтов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http://edu.of.ru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Система дистанционного обучения «Прометей»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http://www.prometeus.ru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Системы дистанционного обучения и средства разработки электронных ресурсов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компании «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ГиперМетод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http://www.learnware.ru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Системы дистанционного обучения 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Competentum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http://www.competentum.ru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Система дистанционного обучения 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WebTutor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http://www.websoft.ru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Энциклопедии, словари, справочники</w:t>
      </w:r>
      <w:proofErr w:type="gram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, </w:t>
      </w:r>
      <w:proofErr w:type="gram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каталоги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Портал ВСЕОБУЧ — все об образовании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lastRenderedPageBreak/>
        <w:t>http://www.edu-all.ru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Бизнес-словарь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http://www.businessvoc.ru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Большой энциклопедический и исторический словари он-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лайн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http://www.edic.ru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Мегаэнциклопедия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портала «Кирилл и Мефодий»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http://www.megabook.ru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Нобелевские лауреаты: биографические статьи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http://www.n-t.org/nl/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Рубрикон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 энциклопедии, словари, справочники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http://www.rubricon.com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Словари издательства «Русский язык»: англо-русский, русско-английский, 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немецкорусский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 русско-немецкий</w:t>
      </w:r>
      <w:proofErr w:type="gram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http://www.rambler.ru/dict/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Словари и энциклопедии 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on-line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на 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Академик.ру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http://dic.academic.ru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Словари русского языка на портале «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Грамота.ру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http://www.gramota.ru/slovari/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Толковый словарь живого великорусского языка В.И. Даля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http://vidahl.agava.ru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Энциклопедия «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Кругосвет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  <w:bookmarkStart w:id="0" w:name="_GoBack"/>
      <w:bookmarkEnd w:id="0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http://www.krugosvet.ru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Энциклопедия «Природа науки. 200 законов мироздания»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http://www.elementy.ru/trefil/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Яндекс</w:t>
      </w:r>
      <w:proofErr w:type="gram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.С</w:t>
      </w:r>
      <w:proofErr w:type="gram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ловари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</w:t>
      </w:r>
      <w:proofErr w:type="gramStart"/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slovari.yandex.ru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Sokr.Ru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 словарь сокращений русского языка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http://www.sokr.ru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Ресурсы для администрации и методистов образовательных учреждений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Газета «Управление школой»</w:t>
      </w:r>
      <w:r w:rsidRPr="00C34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http://upr.1september.ru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Журнал «Вестник образования России»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http://www.vestniknews.ru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Инновационная образовательная сеть «Эврика»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http://www.eurekanet.ru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Коллекция «Право в сфере образования» Российского общеобразовательного портала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http://zakon.edu.ru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Образовательный портал «Учеба»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</w:t>
      </w:r>
      <w:proofErr w:type="gramEnd"/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.</w:t>
      </w:r>
      <w:proofErr w:type="gramStart"/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ucheba.com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Практикум эффективного управления: библиотека по вопросам управления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http://edu.direktor.ru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Портал движения общественно активных школ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http://www.cs-network.ru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Профильное обучение в старшей школе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http://www.profile-edu.ru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Сетевые исследовательские лаборатории «Школа для всех»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http://www.setilab.ru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Сеть творческих учителей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http://www.it-n.ru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Школьные управляющие советы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http://www.boards-edu.ru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Ресурсы для дистанционных форм обучения</w:t>
      </w:r>
      <w:proofErr w:type="gram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proofErr w:type="gram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Интернет-школа «Просвещение.ru»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http://www.internet-school.ru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Образовательный сайт TeachPro.ru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http://www.teachpro.ru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Открытый колледж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http://www.college.ru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Центр дистанционного образования «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Эйдос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http://www.eidos.ru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i-Школа (школа дистанционной поддержки образования детей-инвалидов)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http://www.home-edu.ru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Информационная поддержка Единого государственного экзамена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Портал информационной поддержки Единого государственного экзамена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http://ege.edu.ru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Сайт информационной поддержки Единого государственного экзамена</w:t>
      </w:r>
      <w:proofErr w:type="gram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в компьютерной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форме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http://www.ege.ru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Ресурсы для абитуриентов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Все вузы России: справочник для поступающих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http://abitur.nica.ru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Все для поступающих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http://www.edunews.ru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ВСЕВЕД: все об образовании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http://www.ed.vseved.ru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Интернет-портал «Абитуриент»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http://www.abitu.ru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Информационно-поисковая система «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Знание</w:t>
      </w:r>
      <w:proofErr w:type="gram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.р</w:t>
      </w:r>
      <w:proofErr w:type="gram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»: образование в Москве и за рубежом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http://www.znania.ru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Информационно-справочная система педагогического объединения «РАДУГА»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http://www.detiplus.ru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Проект 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Examen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 все о высшем образовании</w:t>
      </w:r>
      <w:r w:rsidRPr="00C34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http://www.examen.ru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Портал «5баллов» (новости образования, вузы России, тесты, рефераты)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http://www.5ballov.ru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Портал Abiturcenter.ru: Учебно-научный центр </w:t>
      </w:r>
      <w:proofErr w:type="spellStart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довузовского</w:t>
      </w:r>
      <w:proofErr w:type="spellEnd"/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образования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http://www.abiturcenter.ru</w:t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Университеты Москвы: информационный портал о столичных университетах</w:t>
      </w:r>
      <w:r w:rsidRPr="00C340E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C340EF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http://www.moscow-high.ru</w:t>
      </w:r>
    </w:p>
    <w:sectPr w:rsidR="003D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B7"/>
    <w:rsid w:val="003D3C77"/>
    <w:rsid w:val="00C340EF"/>
    <w:rsid w:val="00C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7560</Characters>
  <Application>Microsoft Office Word</Application>
  <DocSecurity>0</DocSecurity>
  <Lines>63</Lines>
  <Paragraphs>17</Paragraphs>
  <ScaleCrop>false</ScaleCrop>
  <Company>ГОУ ДПО "ПК" С СОРИПКРО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2019-11-12T08:24:00Z</dcterms:created>
  <dcterms:modified xsi:type="dcterms:W3CDTF">2019-11-12T08:25:00Z</dcterms:modified>
</cp:coreProperties>
</file>