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F" w:rsidRDefault="0076466E">
      <w:bookmarkStart w:id="0" w:name="_GoBack"/>
      <w:r w:rsidRPr="0076466E">
        <w:rPr>
          <w:noProof/>
          <w:lang w:eastAsia="ru-RU"/>
        </w:rPr>
        <w:drawing>
          <wp:inline distT="0" distB="0" distL="0" distR="0">
            <wp:extent cx="6283528" cy="8705850"/>
            <wp:effectExtent l="0" t="0" r="3175" b="0"/>
            <wp:docPr id="2" name="Рисунок 2" descr="C:\Users\школа\Desktop\е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е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77" cy="87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6977" w:rsidRDefault="00696977"/>
    <w:p w:rsidR="00696977" w:rsidRDefault="00696977"/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школы; </w:t>
      </w:r>
    </w:p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696977" w:rsidRPr="00696977" w:rsidRDefault="00696977" w:rsidP="00696977">
      <w:pPr>
        <w:numPr>
          <w:ilvl w:val="1"/>
          <w:numId w:val="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696977" w:rsidRPr="00696977" w:rsidRDefault="00696977" w:rsidP="00696977">
      <w:pPr>
        <w:numPr>
          <w:ilvl w:val="1"/>
          <w:numId w:val="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педагогических работников к информационно-образовательным ресурсам ЭИОС. </w:t>
      </w:r>
    </w:p>
    <w:p w:rsidR="00696977" w:rsidRPr="00696977" w:rsidRDefault="00696977" w:rsidP="00696977">
      <w:pPr>
        <w:keepNext/>
        <w:keepLines/>
        <w:spacing w:after="8" w:line="270" w:lineRule="auto"/>
        <w:ind w:left="125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и задачи </w:t>
      </w:r>
    </w:p>
    <w:p w:rsidR="00696977" w:rsidRPr="00696977" w:rsidRDefault="00696977" w:rsidP="00696977">
      <w:pPr>
        <w:spacing w:after="61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696977" w:rsidRPr="00696977" w:rsidRDefault="00696977" w:rsidP="00696977">
      <w:pPr>
        <w:spacing w:after="83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задачи: </w:t>
      </w:r>
    </w:p>
    <w:p w:rsidR="00696977" w:rsidRPr="00696977" w:rsidRDefault="00696977" w:rsidP="00696977">
      <w:pPr>
        <w:numPr>
          <w:ilvl w:val="0"/>
          <w:numId w:val="3"/>
        </w:numPr>
        <w:spacing w:after="77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696977" w:rsidRPr="00696977" w:rsidRDefault="00696977" w:rsidP="00696977">
      <w:pPr>
        <w:numPr>
          <w:ilvl w:val="0"/>
          <w:numId w:val="3"/>
        </w:numPr>
        <w:spacing w:after="74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96977" w:rsidRPr="00696977" w:rsidRDefault="00696977" w:rsidP="00696977">
      <w:pPr>
        <w:spacing w:after="84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принципы функционирования: </w:t>
      </w:r>
    </w:p>
    <w:p w:rsidR="00696977" w:rsidRPr="00696977" w:rsidRDefault="00696977" w:rsidP="00696977">
      <w:pPr>
        <w:numPr>
          <w:ilvl w:val="0"/>
          <w:numId w:val="3"/>
        </w:numPr>
        <w:spacing w:after="83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доступность и открытость; </w:t>
      </w:r>
    </w:p>
    <w:p w:rsidR="00696977" w:rsidRPr="00696977" w:rsidRDefault="00696977" w:rsidP="00696977">
      <w:pPr>
        <w:numPr>
          <w:ilvl w:val="0"/>
          <w:numId w:val="3"/>
        </w:numPr>
        <w:spacing w:after="81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комплексность построения; </w:t>
      </w:r>
    </w:p>
    <w:p w:rsidR="00696977" w:rsidRPr="00696977" w:rsidRDefault="00696977" w:rsidP="00696977">
      <w:pPr>
        <w:numPr>
          <w:ilvl w:val="0"/>
          <w:numId w:val="3"/>
        </w:numPr>
        <w:spacing w:after="7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ориентированность на пользователя; </w:t>
      </w:r>
    </w:p>
    <w:p w:rsidR="00696977" w:rsidRPr="00696977" w:rsidRDefault="00696977" w:rsidP="00696977">
      <w:pPr>
        <w:numPr>
          <w:ilvl w:val="0"/>
          <w:numId w:val="3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системность; </w:t>
      </w:r>
    </w:p>
    <w:p w:rsidR="00696977" w:rsidRPr="00696977" w:rsidRDefault="00696977" w:rsidP="00696977">
      <w:pPr>
        <w:numPr>
          <w:ilvl w:val="0"/>
          <w:numId w:val="3"/>
        </w:numPr>
        <w:spacing w:after="9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интерактивность и многофункциональность. </w:t>
      </w:r>
    </w:p>
    <w:p w:rsidR="00696977" w:rsidRPr="00696977" w:rsidRDefault="00696977" w:rsidP="00696977">
      <w:pPr>
        <w:keepNext/>
        <w:keepLines/>
        <w:spacing w:after="8" w:line="270" w:lineRule="auto"/>
        <w:ind w:left="125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и функционирование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и отдельные её элементы соответствуют действующему законодательству Российской Федерации;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696977" w:rsidRPr="00696977" w:rsidRDefault="00696977" w:rsidP="00696977">
      <w:pPr>
        <w:numPr>
          <w:ilvl w:val="0"/>
          <w:numId w:val="4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обучающиеся: наличие базовых навыков работы с компьютером; </w:t>
      </w:r>
    </w:p>
    <w:p w:rsidR="00696977" w:rsidRPr="00696977" w:rsidRDefault="00696977" w:rsidP="00696977">
      <w:pPr>
        <w:numPr>
          <w:ilvl w:val="0"/>
          <w:numId w:val="4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(педагогические работники, административно управленческий):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доступа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элементам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ЭИОС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регулируется </w:t>
      </w:r>
    </w:p>
    <w:p w:rsidR="00696977" w:rsidRPr="00696977" w:rsidRDefault="00696977" w:rsidP="00696977">
      <w:pPr>
        <w:spacing w:after="10" w:line="269" w:lineRule="auto"/>
        <w:ind w:left="271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соответствующими локальными актами школы;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формируется на основе отдельных модулей (элементов), входящих в её состав.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 наполнение ЭИОС определяется потребностями пользователей.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696977" w:rsidRPr="00696977" w:rsidRDefault="00696977" w:rsidP="00696977">
      <w:pPr>
        <w:spacing w:after="10" w:line="269" w:lineRule="auto"/>
        <w:ind w:left="96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Структура ЭИОС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компонентами ЭИОС Школы являются: </w:t>
      </w:r>
    </w:p>
    <w:p w:rsidR="00696977" w:rsidRPr="00696977" w:rsidRDefault="00696977" w:rsidP="00696977">
      <w:pPr>
        <w:numPr>
          <w:ilvl w:val="0"/>
          <w:numId w:val="6"/>
        </w:numPr>
        <w:spacing w:after="4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официальный сайт школы</w:t>
      </w:r>
      <w:hyperlink r:id="rId6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 </w:t>
        </w:r>
      </w:hyperlink>
      <w:r w:rsidRPr="00696977">
        <w:rPr>
          <w:rFonts w:ascii="Times New Roman" w:eastAsia="Times New Roman" w:hAnsi="Times New Roman" w:cs="Times New Roman"/>
          <w:color w:val="0462C1"/>
          <w:sz w:val="28"/>
          <w:lang w:eastAsia="ru-RU"/>
        </w:rPr>
        <w:t>http://mayskoe.mvport.ru//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ФГИС «Моя школа»</w:t>
      </w:r>
      <w:hyperlink r:id="rId7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https://myschool.edu.ru/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 рабочих программ</w:t>
      </w:r>
      <w:hyperlink r:id="rId8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9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https://edsoo.ru/constructor/</w:t>
        </w:r>
      </w:hyperlink>
      <w:hyperlink r:id="rId10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Разговоры о важном</w:t>
      </w:r>
      <w:r w:rsidRPr="00696977">
        <w:rPr>
          <w:rFonts w:ascii="Times New Roman" w:eastAsia="Times New Roman" w:hAnsi="Times New Roman" w:cs="Times New Roman"/>
          <w:color w:val="0462C1"/>
          <w:sz w:val="28"/>
          <w:lang w:eastAsia="ru-RU"/>
        </w:rPr>
        <w:t xml:space="preserve"> </w:t>
      </w:r>
      <w:hyperlink r:id="rId11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https://razgovor.edsoo.ru</w:t>
        </w:r>
      </w:hyperlink>
      <w:hyperlink r:id="rId12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Билет в будущее</w:t>
      </w:r>
      <w:hyperlink r:id="rId13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4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https://bvbinfo.ru/</w:t>
        </w:r>
      </w:hyperlink>
      <w:hyperlink r:id="rId15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6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26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России</w:t>
      </w:r>
      <w:hyperlink r:id="rId17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8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https://trudvsem.ru/</w:t>
        </w:r>
      </w:hyperlink>
      <w:hyperlink r:id="rId19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10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ФИС «Моя школа»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функционированию ЭИОС школы </w:t>
      </w:r>
    </w:p>
    <w:p w:rsidR="00696977" w:rsidRPr="00696977" w:rsidRDefault="00696977" w:rsidP="00696977">
      <w:pPr>
        <w:spacing w:after="71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разграничению доступа; </w:t>
      </w:r>
    </w:p>
    <w:p w:rsidR="00696977" w:rsidRPr="00696977" w:rsidRDefault="00696977" w:rsidP="00696977">
      <w:pPr>
        <w:numPr>
          <w:ilvl w:val="0"/>
          <w:numId w:val="8"/>
        </w:numPr>
        <w:spacing w:after="7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персональных данных пользователей; </w:t>
      </w:r>
    </w:p>
    <w:p w:rsidR="00696977" w:rsidRPr="00696977" w:rsidRDefault="00696977" w:rsidP="00696977">
      <w:pPr>
        <w:numPr>
          <w:ilvl w:val="0"/>
          <w:numId w:val="8"/>
        </w:numPr>
        <w:spacing w:after="74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информации, находящейся на серверах; </w:t>
      </w:r>
    </w:p>
    <w:p w:rsidR="00696977" w:rsidRPr="00696977" w:rsidRDefault="00696977" w:rsidP="00696977">
      <w:pPr>
        <w:numPr>
          <w:ilvl w:val="0"/>
          <w:numId w:val="8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пользователям ЭИОС Школы.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разграничению доступа учитывают: </w:t>
      </w:r>
    </w:p>
    <w:p w:rsidR="00696977" w:rsidRPr="00696977" w:rsidRDefault="00696977" w:rsidP="00696977">
      <w:pPr>
        <w:numPr>
          <w:ilvl w:val="2"/>
          <w:numId w:val="1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696977" w:rsidRPr="00696977" w:rsidRDefault="00696977" w:rsidP="00696977">
      <w:pPr>
        <w:numPr>
          <w:ilvl w:val="2"/>
          <w:numId w:val="11"/>
        </w:numPr>
        <w:spacing w:after="115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696977" w:rsidRPr="00696977" w:rsidRDefault="00696977" w:rsidP="00696977">
      <w:pPr>
        <w:numPr>
          <w:ilvl w:val="2"/>
          <w:numId w:val="11"/>
        </w:numPr>
        <w:spacing w:after="11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696977" w:rsidRPr="00696977" w:rsidRDefault="00696977" w:rsidP="00696977">
      <w:pPr>
        <w:numPr>
          <w:ilvl w:val="2"/>
          <w:numId w:val="1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696977" w:rsidRPr="00696977" w:rsidRDefault="00696977" w:rsidP="00696977">
      <w:pPr>
        <w:spacing w:after="16"/>
        <w:ind w:right="37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информации, находящейся на серверах.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локальной сети школы.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Технические требования по обеспечению доступа пользователям школы. </w:t>
      </w:r>
    </w:p>
    <w:p w:rsidR="00696977" w:rsidRPr="00696977" w:rsidRDefault="00696977" w:rsidP="00696977">
      <w:pPr>
        <w:numPr>
          <w:ilvl w:val="2"/>
          <w:numId w:val="9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подключения мобильных компьютеров к элементам ЭИОС. </w:t>
      </w:r>
    </w:p>
    <w:p w:rsidR="00696977" w:rsidRPr="00696977" w:rsidRDefault="00696977" w:rsidP="00696977">
      <w:pPr>
        <w:numPr>
          <w:ilvl w:val="1"/>
          <w:numId w:val="10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пользователям ЭИОС школы.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 ЭИОС школы должны иметь соответствующую подготовку по работе с элементами ЭИОС школы: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обучающиеся: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базовых навыков работы с компьютером и Интернет технологиями (электронная почта),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сотрудники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направленности с целью приобретения и развития профессиональных компетенций, необходимых для работы в ЭИОС школы. </w:t>
      </w:r>
    </w:p>
    <w:p w:rsidR="00696977" w:rsidRPr="00696977" w:rsidRDefault="00696977" w:rsidP="00696977">
      <w:pPr>
        <w:numPr>
          <w:ilvl w:val="0"/>
          <w:numId w:val="8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формы доступа к элементам ЭИОС школы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ЭИОС школы обеспечивает доступ пользователям к учебным планам, рабочим программам по предметам.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Регистрация и/или удаление сотрудников школы осуществляется системным администратором. </w:t>
      </w:r>
    </w:p>
    <w:p w:rsidR="00696977" w:rsidRPr="00696977" w:rsidRDefault="00696977" w:rsidP="00696977">
      <w:pPr>
        <w:keepNext/>
        <w:keepLines/>
        <w:spacing w:after="8" w:line="270" w:lineRule="auto"/>
        <w:ind w:left="286" w:firstLine="70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Ответственность за использование и сохранность информационных ресурсов в ЭИОС </w:t>
      </w:r>
    </w:p>
    <w:p w:rsidR="00696977" w:rsidRPr="00696977" w:rsidRDefault="00696977" w:rsidP="00696977">
      <w:pPr>
        <w:spacing w:after="76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Пользователи, получившие учетные данные для авторизованного доступа в ЭИОС школы, обязуются: </w:t>
      </w:r>
    </w:p>
    <w:p w:rsidR="00696977" w:rsidRPr="00696977" w:rsidRDefault="00696977" w:rsidP="00696977">
      <w:pPr>
        <w:numPr>
          <w:ilvl w:val="0"/>
          <w:numId w:val="1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7.4.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 несут ответственность за: </w:t>
      </w:r>
    </w:p>
    <w:p w:rsidR="00696977" w:rsidRPr="00696977" w:rsidRDefault="00696977" w:rsidP="00696977">
      <w:pPr>
        <w:numPr>
          <w:ilvl w:val="0"/>
          <w:numId w:val="12"/>
        </w:numPr>
        <w:spacing w:after="83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696977" w:rsidRPr="00696977" w:rsidRDefault="00696977" w:rsidP="00696977">
      <w:pPr>
        <w:numPr>
          <w:ilvl w:val="0"/>
          <w:numId w:val="1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модификации информации, кражи паролей, угадывания паролей и других несанкционированных действий.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Заключительные положения </w:t>
      </w:r>
    </w:p>
    <w:p w:rsidR="00696977" w:rsidRPr="00696977" w:rsidRDefault="00696977" w:rsidP="00696977">
      <w:pPr>
        <w:spacing w:after="78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вступает в силу после его утверждения.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696977" w:rsidRPr="00696977" w:rsidRDefault="00696977" w:rsidP="00696977">
      <w:pPr>
        <w:spacing w:after="0"/>
        <w:ind w:left="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Default="00696977"/>
    <w:sectPr w:rsidR="00696977" w:rsidSect="006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F9"/>
    <w:rsid w:val="0056520F"/>
    <w:rsid w:val="00626977"/>
    <w:rsid w:val="00696977"/>
    <w:rsid w:val="0076466E"/>
    <w:rsid w:val="009163F9"/>
    <w:rsid w:val="009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4belev-r71.gosweb.gosuslugi.ru/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2023-11-15T13:11:00Z</dcterms:created>
  <dcterms:modified xsi:type="dcterms:W3CDTF">2023-11-15T13:11:00Z</dcterms:modified>
</cp:coreProperties>
</file>