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AC" w:rsidRDefault="002C2CF8" w:rsidP="00347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3474AC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3474AC" w:rsidRDefault="003474AC" w:rsidP="00347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 СОШ с.Майское</w:t>
      </w:r>
    </w:p>
    <w:p w:rsidR="003474AC" w:rsidRDefault="003474AC" w:rsidP="00347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Э.М.Костоева</w:t>
      </w:r>
      <w:proofErr w:type="spellEnd"/>
    </w:p>
    <w:p w:rsidR="002C2CF8" w:rsidRPr="002C2CF8" w:rsidRDefault="003474AC" w:rsidP="00347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_____2019г.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74AC" w:rsidRDefault="003474AC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74AC" w:rsidRDefault="003474AC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74AC" w:rsidRDefault="003474AC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74AC" w:rsidRDefault="003474AC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74AC" w:rsidRDefault="003474AC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74AC" w:rsidRDefault="003474AC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264D" w:rsidRPr="004A264D" w:rsidRDefault="00F306A6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:rsidR="00095892" w:rsidRDefault="004A264D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</w:rPr>
        <w:t>по формированию законопослушного поведения несовершеннолетних</w:t>
      </w:r>
      <w:r w:rsidR="00F306A6" w:rsidRPr="00F541D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95892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095892" w:rsidRDefault="00A77AC6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95892">
        <w:rPr>
          <w:rFonts w:ascii="Times New Roman" w:eastAsia="Times New Roman" w:hAnsi="Times New Roman" w:cs="Times New Roman"/>
          <w:b/>
          <w:sz w:val="32"/>
          <w:szCs w:val="32"/>
        </w:rPr>
        <w:t>«Средняя общеобразовательная школа с.Майское» муниципального образования Пригородный район</w:t>
      </w:r>
    </w:p>
    <w:p w:rsidR="004A264D" w:rsidRPr="004A264D" w:rsidRDefault="00095892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Республики Северная Осетия-Алания</w:t>
      </w:r>
    </w:p>
    <w:p w:rsidR="00F306A6" w:rsidRDefault="00F306A6" w:rsidP="00F5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4AC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3474AC" w:rsidRDefault="003474A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4AC" w:rsidRDefault="003474AC" w:rsidP="003474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64D" w:rsidRPr="003474AC" w:rsidRDefault="003474AC" w:rsidP="003474AC">
      <w:pPr>
        <w:tabs>
          <w:tab w:val="left" w:pos="3795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541D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A264D" w:rsidRPr="003474AC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 – 1 год</w:t>
      </w:r>
    </w:p>
    <w:p w:rsidR="004A264D" w:rsidRPr="003474AC" w:rsidRDefault="00F541DD" w:rsidP="003474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4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gramStart"/>
      <w:r w:rsidR="004A264D" w:rsidRPr="003474AC">
        <w:rPr>
          <w:rFonts w:ascii="Times New Roman" w:eastAsia="Times New Roman" w:hAnsi="Times New Roman" w:cs="Times New Roman"/>
          <w:b/>
          <w:sz w:val="28"/>
          <w:szCs w:val="28"/>
        </w:rPr>
        <w:t>Разработана  для</w:t>
      </w:r>
      <w:proofErr w:type="gramEnd"/>
      <w:r w:rsidR="004A264D" w:rsidRPr="003474AC">
        <w:rPr>
          <w:rFonts w:ascii="Times New Roman" w:eastAsia="Times New Roman" w:hAnsi="Times New Roman" w:cs="Times New Roman"/>
          <w:b/>
          <w:sz w:val="28"/>
          <w:szCs w:val="28"/>
        </w:rPr>
        <w:t xml:space="preserve">  учащихся 1 – 11 классов</w:t>
      </w:r>
    </w:p>
    <w:p w:rsidR="00F541D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892" w:rsidRDefault="00095892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892" w:rsidRDefault="00095892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892" w:rsidRDefault="00095892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892" w:rsidRDefault="00095892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892" w:rsidRDefault="00095892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892" w:rsidRDefault="003474AC" w:rsidP="00095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с.Майское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F541DD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 на основе следующих документов: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Конституция Российской Федерации.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2. Федеральный закон «Об образовании в РФ» (с изменениями и дополнениями) от 29.12.2012 № 273-ФЗ.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Уголовный кодекс Российской Федерации от 13.09.96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63-ФЗ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4. Уголовно-процессуальный кодекс Российской Федерации от 18.12.2001№ 174-ФЗ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6. Семейный кодекс Российской Федерации от 29.12.1995 № 223-ФЗ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Конвенция о правах ребенка от 26.01.1990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10. Федеральный закон от 24.07.1998 № 124-ФЗ «Об основных гарантиях прав ребенка в Российской Федерации».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11. Федеральный закон от 10.07.2001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87-ФЗ «Об ограничении курения табака».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 в образовательной среде».</w:t>
      </w:r>
    </w:p>
    <w:p w:rsidR="004A264D" w:rsidRPr="004A264D" w:rsidRDefault="002C2CF8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Приказ М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общего и профессионального образования РФ </w:t>
      </w:r>
      <w:proofErr w:type="gramStart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от  23.03.99</w:t>
      </w:r>
      <w:proofErr w:type="gramEnd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718 «О мерах по предупреждению злоупотребления </w:t>
      </w:r>
      <w:proofErr w:type="spellStart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веществами среди несовершеннолетних и молодежи».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15. Письмо Министерства образования и науки России, МВД России,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ФСКН  России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от 21.09 2005 № ВФ – 1376/06 «Об организации работы по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I. Основные положения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1.2. Цель и задачи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II.  Общая характеристика содержания работы.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2.1. Основные аспекты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2.2. Структура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III. План мероприятий по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IV. Учебно-тематический план</w:t>
      </w:r>
    </w:p>
    <w:p w:rsidR="004A264D" w:rsidRPr="004A264D" w:rsidRDefault="004A264D" w:rsidP="00F54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Прогнозируемые результаты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VI Тематика лекций для родителей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I.    Основные положения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</w:t>
      </w:r>
      <w:proofErr w:type="gramStart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правового  воспитания</w:t>
      </w:r>
      <w:proofErr w:type="gramEnd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</w:t>
      </w:r>
      <w:proofErr w:type="gramStart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уникальность  воспитания</w:t>
      </w:r>
      <w:proofErr w:type="gramEnd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 правовой культуры, формирования законопослушного поведения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 В Федеральном Законе «Об основах системы профилактики безнадзорности и правонарушений несовершеннолетних» №120 от   24.06.1999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г.( с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В  последние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годы проблема безнадзорности, беспризорности детей школьного возраста стала  одной из главных.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Рост  правонарушений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>  и  преступности в обществе, а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освоить специальные умения и навыки, научиться законным и нравственным способом защиты прав и свобод. Гражданское общество начинается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с  воспитания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1.2.   Цель и задачи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самопознания;  профилактика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>  безнадзорности, правонарушений и преступлений школьников, воспитание основ безопасности.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- Воспитание у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школьников  уважения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к Закону, правопорядку, позитивным нравственно-правовым нормам.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  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Активизация  разъяснительной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Формирование бережного отношения к своему физическому и психическому здоровью.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Согласно Закону №120-ФЗ, в компетенцию образовательных учреждений входят следующие задачи: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Несовершеннолетний, находящийся в социально-опасном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II.  Общая характеристика содержания работы.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2.1. Основные аспекты Программы: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Ликвидация пробелов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2. Работа с учащимися, пропускающими занятия без уважительной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причины,  является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вторым важным звеном в воспитательной и учебной работе, обеспечивающим успешную профилактику правонарушений.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Организация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4. Пропаганда здорового образа жизни должна исходить из потребностей детей и их естественного природного потенциала.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Правовое воспитание.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6. Профилактика наркомании и токсикомании.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8. 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2.Структура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Программа  разработана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с учетом закономерностей половозрастного развития и ориентирована  на различный возраст учащихся.  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По  возрасту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наиболее значимо выделение группы детей младшего школьного возр</w:t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аста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(7 - 10 лет), среднего школьного возраста (11 – 14 лет), старшего подросткового возраста (15 – 16 лет), юношеского возраста (17 – 18 лет).  В соответствии с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этим  курс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 состоит из четырех  модулей: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Модуль:  «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>Я познаю себя»      (для учащихся 1-4 классов), 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Модуль:  «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Я и они»                 (для учащихся 5-7 классов),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Модуль:  «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Я познаю других» (для учащихся  8-9 классов),  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Модуль:  «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>Мой нравственный выбор»  (для учащихся 10-11 классов).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программы  1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4599"/>
        <w:gridCol w:w="2128"/>
        <w:gridCol w:w="2292"/>
      </w:tblGrid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F306A6" w:rsidP="00F30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  <w:r w:rsidR="00095892" w:rsidRPr="00095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информации о детях и семьях,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стоящих  на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Кл. руководители, 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психологического   тестирования 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7-х-11-х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  <w:r w:rsidR="000958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месячников, 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физ.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  <w:r w:rsidR="000958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администрация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Данная программа предполагает использование различных подходов при работе с подростками: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подход, который фокусируется на повышении уровня информированности подростков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по  правовым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аспектам законодательства.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и развитие общих жизненных навыков,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которые  помогут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принять правильное решение при возникновении проблемных ситуаций.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Формы работы: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-Классный час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9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-Беседа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-Дискуссия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-Ролевая игра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Видеолекторий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F306A6" w:rsidRPr="00095892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4A264D" w:rsidRPr="004A264D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по реализации программы по формированию законопослушного поведения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0"/>
        <w:gridCol w:w="30"/>
        <w:gridCol w:w="5821"/>
        <w:gridCol w:w="1122"/>
        <w:gridCol w:w="1875"/>
      </w:tblGrid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1 МОДУЛЬ:  «Я познаю себя»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                     2 МОДУЛЬ:  «Я и они»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и наркотики: кому и зачем это 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Алкоголь: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мифы  и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DF5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МОДУЛЬ: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нравственный выбор»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Свобода и ответственность. Преступление и наказание.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гражданин России.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не стать жертвой преступления.    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прав ребенка и правовое воспитание.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 xml:space="preserve">V.  Прогнозируемые результаты реализации Программы 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учащиеся  должны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-овладеть системой знаний в области прав и законов, уметь пользоваться этими знаниями;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уважать и соблюдать права и законы;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жить по законам морали и государства;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-быть законопослушным, активно участвовать в законодательном творчестве;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быть толерантным во всех областях общественной жизни;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-осознавать нравственные ценности жизни: ответственность, честность, долг, справедливость, правдивость.</w:t>
      </w:r>
    </w:p>
    <w:p w:rsidR="00DF5D8C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Ожидаемый результат: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Активизация внутренних ресурсов личности накануне вступления в самостоятельную жизнь;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Снижение количества правонарушений за учебный год.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Повышение осведомленности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подростков  по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проблемам наркотической и алкогольной зависимости.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Тематика лекций для родителей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Законы воспитания в семье. Какими им быть? (1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Воспитание ненасилием в семье. (2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научить сына или дочь говорить «нет»? (3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Детская агрессивность, ее причины и последствия. (4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 что ставят на учет в полиции? (5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Свободное время - для души и с пользой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или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занят ваш ребенок? (6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уберечь подростка от насилия? (7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Конфликты с собственным ребенком и пути их разрешения. (8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Как научиться быть ответственным за свои поступки? (9 класс) 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Что делать если ваш ребенок попал в полицию? (10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Закон  и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  ответственность. (11 класс)</w:t>
      </w:r>
    </w:p>
    <w:p w:rsidR="00D13591" w:rsidRDefault="00D13591"/>
    <w:sectPr w:rsidR="00D13591" w:rsidSect="00F306A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AF" w:rsidRDefault="003411AF" w:rsidP="00095892">
      <w:pPr>
        <w:spacing w:after="0" w:line="240" w:lineRule="auto"/>
      </w:pPr>
      <w:r>
        <w:separator/>
      </w:r>
    </w:p>
  </w:endnote>
  <w:endnote w:type="continuationSeparator" w:id="0">
    <w:p w:rsidR="003411AF" w:rsidRDefault="003411AF" w:rsidP="000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92" w:rsidRDefault="00095892">
    <w:pPr>
      <w:pStyle w:val="a5"/>
    </w:pPr>
    <w: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AF" w:rsidRDefault="003411AF" w:rsidP="00095892">
      <w:pPr>
        <w:spacing w:after="0" w:line="240" w:lineRule="auto"/>
      </w:pPr>
      <w:r>
        <w:separator/>
      </w:r>
    </w:p>
  </w:footnote>
  <w:footnote w:type="continuationSeparator" w:id="0">
    <w:p w:rsidR="003411AF" w:rsidRDefault="003411AF" w:rsidP="0009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D"/>
    <w:rsid w:val="00016A6D"/>
    <w:rsid w:val="00095892"/>
    <w:rsid w:val="002C2CF8"/>
    <w:rsid w:val="003411AF"/>
    <w:rsid w:val="003474AC"/>
    <w:rsid w:val="004A264D"/>
    <w:rsid w:val="00A77AC6"/>
    <w:rsid w:val="00D13591"/>
    <w:rsid w:val="00DF5D8C"/>
    <w:rsid w:val="00F306A6"/>
    <w:rsid w:val="00F5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F399"/>
  <w15:docId w15:val="{D99C5261-9521-4F98-8900-719A8254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892"/>
  </w:style>
  <w:style w:type="paragraph" w:styleId="a5">
    <w:name w:val="footer"/>
    <w:basedOn w:val="a"/>
    <w:link w:val="a6"/>
    <w:uiPriority w:val="99"/>
    <w:unhideWhenUsed/>
    <w:rsid w:val="0009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7FE5-4E46-48D1-9C94-E5897DBF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школа</cp:lastModifiedBy>
  <cp:revision>4</cp:revision>
  <dcterms:created xsi:type="dcterms:W3CDTF">2020-03-06T09:42:00Z</dcterms:created>
  <dcterms:modified xsi:type="dcterms:W3CDTF">2020-03-06T12:16:00Z</dcterms:modified>
</cp:coreProperties>
</file>